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95BA5" w14:textId="77777777" w:rsidR="008E11A6" w:rsidRPr="008E11A6" w:rsidRDefault="008E11A6" w:rsidP="008E11A6">
      <w:pPr>
        <w:rPr>
          <w:b/>
          <w:sz w:val="24"/>
          <w:szCs w:val="22"/>
        </w:rPr>
      </w:pPr>
      <w:bookmarkStart w:id="0" w:name="_GoBack"/>
      <w:bookmarkEnd w:id="0"/>
      <w:r w:rsidRPr="008E11A6">
        <w:rPr>
          <w:b/>
          <w:sz w:val="24"/>
          <w:szCs w:val="22"/>
        </w:rPr>
        <w:t>Toimeentulotuen hakeminen hautauskustannuksiin</w:t>
      </w:r>
    </w:p>
    <w:p w14:paraId="2773FBD2" w14:textId="77777777" w:rsidR="008E11A6" w:rsidRDefault="008E11A6" w:rsidP="008E11A6">
      <w:pPr>
        <w:rPr>
          <w:szCs w:val="22"/>
        </w:rPr>
      </w:pPr>
    </w:p>
    <w:p w14:paraId="692DADCB" w14:textId="2F5D37D6" w:rsidR="008E11A6" w:rsidRPr="008E11A6" w:rsidRDefault="008E11A6" w:rsidP="008E11A6">
      <w:pPr>
        <w:rPr>
          <w:szCs w:val="22"/>
        </w:rPr>
      </w:pPr>
      <w:r w:rsidRPr="008E11A6">
        <w:rPr>
          <w:szCs w:val="22"/>
        </w:rPr>
        <w:t xml:space="preserve">Hautauskustannuksiin voidaan myöntää toimeentulotukea, mikäli vainaja on varaton tai vähävarainen. Ennen hautauksen järjestämistä on hyvä olla yhteydessä vainajan asuinkunnan aikuissosiaalityön toimistoon. Hautausavustusta haetaan täydentävän toimeentulotuen hakemuslomakkeella. Lomaketta saa aikuissosiaalityön toimistoista tai sen voi tulostaa Kainuun soten verkkosivuilta </w:t>
      </w:r>
      <w:hyperlink r:id="rId9" w:history="1">
        <w:r w:rsidR="00E27684" w:rsidRPr="007E033D">
          <w:rPr>
            <w:rStyle w:val="Hyperlinkki"/>
          </w:rPr>
          <w:t>https://sote.kainuu.fi</w:t>
        </w:r>
      </w:hyperlink>
      <w:r w:rsidRPr="008E11A6">
        <w:rPr>
          <w:szCs w:val="22"/>
        </w:rPr>
        <w:t>. Hakemus tehdään vainajan nimellä. Hakemukseen merkitään pesänhoitajan yhteystied</w:t>
      </w:r>
      <w:r>
        <w:rPr>
          <w:szCs w:val="22"/>
        </w:rPr>
        <w:t>ot (nimi, osoite, tilinumero).</w:t>
      </w:r>
    </w:p>
    <w:p w14:paraId="27906FF9" w14:textId="77777777" w:rsidR="008E11A6" w:rsidRDefault="008E11A6" w:rsidP="008E11A6">
      <w:pPr>
        <w:rPr>
          <w:szCs w:val="22"/>
        </w:rPr>
      </w:pPr>
    </w:p>
    <w:p w14:paraId="18713152" w14:textId="45B584F8" w:rsidR="008E11A6" w:rsidRPr="008E11A6" w:rsidRDefault="008E11A6" w:rsidP="008E11A6">
      <w:pPr>
        <w:rPr>
          <w:szCs w:val="22"/>
        </w:rPr>
      </w:pPr>
      <w:r w:rsidRPr="008E11A6">
        <w:rPr>
          <w:szCs w:val="22"/>
        </w:rPr>
        <w:t>Hakemuksen liitteeksi tulee toimittaa vainajan pankkitilin/tilien kuolinpäivän saldotodistus ja selvitykset varallisuudesta, mikäli perukirjaa ei ole tehty siihen mennessä, kun hautausavustusta haetaan. Jos perukirja on tehty, se toimitetaan hakemuksen liitteeksi. Lisäksi tulee toimittaa laskut hautauskustannuksista (hautaustoimisto, seurakunta) ja selvitykset mahdollisista muista hautausavustuksen myöntäjistä (henkivakuutus, liikennevakuutus, valti</w:t>
      </w:r>
      <w:r>
        <w:rPr>
          <w:szCs w:val="22"/>
        </w:rPr>
        <w:t>okonttori, ammattiyhdistys ym.)</w:t>
      </w:r>
    </w:p>
    <w:p w14:paraId="6B245E46" w14:textId="77777777" w:rsidR="008E11A6" w:rsidRDefault="008E11A6" w:rsidP="008E11A6">
      <w:pPr>
        <w:rPr>
          <w:szCs w:val="22"/>
        </w:rPr>
      </w:pPr>
    </w:p>
    <w:p w14:paraId="497DD1D5" w14:textId="77777777" w:rsidR="008E11A6" w:rsidRPr="008E11A6" w:rsidRDefault="008E11A6" w:rsidP="008E11A6">
      <w:pPr>
        <w:rPr>
          <w:szCs w:val="22"/>
        </w:rPr>
      </w:pPr>
      <w:r w:rsidRPr="008E11A6">
        <w:rPr>
          <w:szCs w:val="22"/>
        </w:rPr>
        <w:t>Jos vainajalla on aviopuoliso eli leski, leskellä on elatusvelvollisuus. Lesken tuloista ja varoista on toimitettava tiliotteet kahden hakemisajankohtaa edeltävän kuukauden ajalta. Hautausavustusta laskettaessa huomioitavia tuloja ovat vainajan ja lesken tileillä olevat varat ja perukirjan mukainen omaisuus vähäistä henkilökohtaista irtaimistoa lukuun ottamatta. Hautausavustus käsitellään hakemuksen saapumisen jälkeen viimeistään 7 arkipäivän kuluttua. Tarvittavien liitteiden puuttuminen pidentää käsittelyaikaa.</w:t>
      </w:r>
    </w:p>
    <w:p w14:paraId="6D4193D2" w14:textId="77777777" w:rsidR="008E11A6" w:rsidRDefault="008E11A6" w:rsidP="008E11A6">
      <w:pPr>
        <w:rPr>
          <w:szCs w:val="22"/>
        </w:rPr>
      </w:pPr>
    </w:p>
    <w:p w14:paraId="7AE7B74F" w14:textId="4AB4717A" w:rsidR="008E11A6" w:rsidRPr="008E11A6" w:rsidRDefault="008E11A6" w:rsidP="008E11A6">
      <w:pPr>
        <w:rPr>
          <w:szCs w:val="22"/>
        </w:rPr>
      </w:pPr>
      <w:r w:rsidRPr="008E11A6">
        <w:rPr>
          <w:szCs w:val="22"/>
        </w:rPr>
        <w:t xml:space="preserve">Hautauksen enimmäiskustannuksina huomioidaan: arkku 600 euroa, arkkuun huoltaminen (sisältää vaatetuksen) 60 euroa, apumies/kantaja 40 euroa, uurna 70 euroa, arkkukukka 30 euroa. Lisäksi huomioidaan vainajan kuljetus samalla paikkakunnalla, hautaustoimiston laskun mukaan ja lähiomaisen kukkalaite enintään 30 euroa. Lisäksi huomioitavia kustannuksia ovat hautapaikkamaksu ja seurakunnan kulut lukuun ottamatta haudan </w:t>
      </w:r>
      <w:r>
        <w:rPr>
          <w:szCs w:val="22"/>
        </w:rPr>
        <w:t>hoitamisesta aiheutuvia kuluja.</w:t>
      </w:r>
    </w:p>
    <w:p w14:paraId="07D0CAD1" w14:textId="77777777" w:rsidR="008E11A6" w:rsidRDefault="008E11A6" w:rsidP="008E11A6">
      <w:pPr>
        <w:rPr>
          <w:szCs w:val="22"/>
        </w:rPr>
      </w:pPr>
    </w:p>
    <w:p w14:paraId="26705739" w14:textId="77777777" w:rsidR="008E11A6" w:rsidRPr="008E11A6" w:rsidRDefault="008E11A6" w:rsidP="008E11A6">
      <w:pPr>
        <w:rPr>
          <w:szCs w:val="22"/>
        </w:rPr>
      </w:pPr>
      <w:r w:rsidRPr="008E11A6">
        <w:rPr>
          <w:szCs w:val="22"/>
        </w:rPr>
        <w:t>Seuraavia menoja ei huomioida menona: kuolinilmoitus, muistotilaisuus, hautakivi.</w:t>
      </w:r>
    </w:p>
    <w:p w14:paraId="70015A36" w14:textId="77777777" w:rsidR="008E11A6" w:rsidRDefault="008E11A6" w:rsidP="008E11A6">
      <w:pPr>
        <w:rPr>
          <w:szCs w:val="22"/>
        </w:rPr>
      </w:pPr>
    </w:p>
    <w:p w14:paraId="3ECEF38F" w14:textId="78AC7B12" w:rsidR="008E11A6" w:rsidRPr="008E11A6" w:rsidRDefault="008E11A6" w:rsidP="008E11A6">
      <w:pPr>
        <w:rPr>
          <w:szCs w:val="22"/>
        </w:rPr>
      </w:pPr>
      <w:r w:rsidRPr="008E11A6">
        <w:rPr>
          <w:szCs w:val="22"/>
        </w:rPr>
        <w:t xml:space="preserve">Jos vainajalta on jäänyt käteisvaroja tai vainajan pankkitilillä on varoja, niillä tulee ensisijaisesti maksaa hautauskustannuksia. Mikäli vainajalla on maksamattomia vuokria, sähkölaskuja, terveyskeskuslaskuja, sairaalalaskuja, ym. ne voidaan ilmoittaa velkoina perukirjassa ja jättää ne maksamatta kunnes perunkirjoitus on suoritettu. Mikäli perukirja on alijäämäinen, laskut poistetaan vainajan varattomuuden perusteella, niitä ei siinä tapauksessa tarvitse maksaa. Perukirjan tekemisestä voi olla yhteydessä oikeusaputoimistoon. Vähävaraiselta vainajalta ei peritä maksua oikeusaputoimiston palveluista. Mikäli perukirja teetätetään muualla kuin oikeusaputoimistossa, siitä aiheutuvia kustannuksia ei huomioida menona hautausavustusta </w:t>
      </w:r>
      <w:r>
        <w:rPr>
          <w:szCs w:val="22"/>
        </w:rPr>
        <w:t>määritettäessä.</w:t>
      </w:r>
    </w:p>
    <w:p w14:paraId="7EEEC2D9" w14:textId="77777777" w:rsidR="008E11A6" w:rsidRDefault="008E11A6" w:rsidP="008E11A6">
      <w:pPr>
        <w:rPr>
          <w:szCs w:val="22"/>
        </w:rPr>
      </w:pPr>
    </w:p>
    <w:p w14:paraId="2462843A" w14:textId="4C890D15" w:rsidR="008E11A6" w:rsidRPr="008E11A6" w:rsidRDefault="008E11A6" w:rsidP="008E11A6">
      <w:pPr>
        <w:rPr>
          <w:szCs w:val="22"/>
        </w:rPr>
      </w:pPr>
      <w:r w:rsidRPr="008E11A6">
        <w:rPr>
          <w:szCs w:val="22"/>
        </w:rPr>
        <w:t xml:space="preserve">Päätös hautausavustuksesta tehdään pääsääntöisesti perunkirjoituksen jälkeen ja mahdollinen tuki myönnetään maksusitoumuksena hautaustoimistolle ja seurakunnalle (ei rahana </w:t>
      </w:r>
      <w:r>
        <w:rPr>
          <w:szCs w:val="22"/>
        </w:rPr>
        <w:t>omaisen/pesänhoitajan tilille).</w:t>
      </w:r>
    </w:p>
    <w:p w14:paraId="28B5FB24" w14:textId="77777777" w:rsidR="008E11A6" w:rsidRDefault="008E11A6" w:rsidP="008E11A6">
      <w:pPr>
        <w:rPr>
          <w:szCs w:val="22"/>
        </w:rPr>
      </w:pPr>
    </w:p>
    <w:p w14:paraId="631DA8F4" w14:textId="386FCD7F" w:rsidR="008E11A6" w:rsidRDefault="008E11A6" w:rsidP="008E11A6">
      <w:pPr>
        <w:rPr>
          <w:szCs w:val="22"/>
        </w:rPr>
      </w:pPr>
      <w:r w:rsidRPr="008E11A6">
        <w:rPr>
          <w:szCs w:val="22"/>
        </w:rPr>
        <w:t xml:space="preserve">Hautaukseen myönnetty tuki voidaan periä takaisin, mikäli kuolinpesällä </w:t>
      </w:r>
      <w:r>
        <w:rPr>
          <w:szCs w:val="22"/>
        </w:rPr>
        <w:t>on realisoitavaa varallisuutta.</w:t>
      </w:r>
    </w:p>
    <w:p w14:paraId="342B5E20" w14:textId="77777777" w:rsidR="008E11A6" w:rsidRPr="008E11A6" w:rsidRDefault="008E11A6" w:rsidP="008E11A6">
      <w:pPr>
        <w:rPr>
          <w:szCs w:val="22"/>
        </w:rPr>
      </w:pPr>
    </w:p>
    <w:sectPr w:rsidR="008E11A6" w:rsidRPr="008E11A6" w:rsidSect="000F1E07">
      <w:headerReference w:type="default" r:id="rId10"/>
      <w:footerReference w:type="default" r:id="rId11"/>
      <w:pgSz w:w="11906" w:h="16838"/>
      <w:pgMar w:top="567" w:right="567" w:bottom="851" w:left="1134" w:header="565"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D1172" w14:textId="77777777" w:rsidR="00D2294A" w:rsidRDefault="00D2294A" w:rsidP="00767CEA">
      <w:r>
        <w:separator/>
      </w:r>
    </w:p>
  </w:endnote>
  <w:endnote w:type="continuationSeparator" w:id="0">
    <w:p w14:paraId="059D1173" w14:textId="77777777" w:rsidR="00D2294A" w:rsidRDefault="00D2294A" w:rsidP="0076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87" w:type="dxa"/>
      <w:tblInd w:w="-34" w:type="dxa"/>
      <w:tblBorders>
        <w:top w:val="single" w:sz="4" w:space="0" w:color="808080"/>
      </w:tblBorders>
      <w:tblLayout w:type="fixed"/>
      <w:tblCellMar>
        <w:top w:w="284" w:type="dxa"/>
        <w:left w:w="255" w:type="dxa"/>
        <w:right w:w="255" w:type="dxa"/>
      </w:tblCellMar>
      <w:tblLook w:val="0000" w:firstRow="0" w:lastRow="0" w:firstColumn="0" w:lastColumn="0" w:noHBand="0" w:noVBand="0"/>
    </w:tblPr>
    <w:tblGrid>
      <w:gridCol w:w="1707"/>
      <w:gridCol w:w="1701"/>
      <w:gridCol w:w="2268"/>
      <w:gridCol w:w="1134"/>
      <w:gridCol w:w="2126"/>
      <w:gridCol w:w="1451"/>
    </w:tblGrid>
    <w:tr w:rsidR="00767CEA" w:rsidRPr="00257FC6" w14:paraId="059D1193" w14:textId="77777777" w:rsidTr="00D2294A">
      <w:trPr>
        <w:trHeight w:val="1175"/>
      </w:trPr>
      <w:tc>
        <w:tcPr>
          <w:tcW w:w="1707" w:type="dxa"/>
          <w:tcMar>
            <w:top w:w="28" w:type="dxa"/>
          </w:tcMar>
        </w:tcPr>
        <w:p w14:paraId="059D1179" w14:textId="77777777" w:rsidR="00767CEA" w:rsidRPr="001D472A" w:rsidRDefault="00767CEA" w:rsidP="00767CEA">
          <w:pPr>
            <w:tabs>
              <w:tab w:val="left" w:pos="1700"/>
              <w:tab w:val="left" w:pos="3403"/>
              <w:tab w:val="left" w:pos="5103"/>
              <w:tab w:val="left" w:pos="7653"/>
            </w:tabs>
            <w:spacing w:line="180" w:lineRule="exact"/>
            <w:ind w:right="-1093"/>
            <w:rPr>
              <w:rFonts w:cs="Arial"/>
              <w:b/>
              <w:sz w:val="14"/>
              <w:szCs w:val="14"/>
            </w:rPr>
          </w:pPr>
          <w:r w:rsidRPr="001D472A">
            <w:rPr>
              <w:rFonts w:cs="Arial"/>
              <w:b/>
              <w:sz w:val="14"/>
              <w:szCs w:val="14"/>
            </w:rPr>
            <w:t xml:space="preserve">Postiosoite: </w:t>
          </w:r>
        </w:p>
        <w:p w14:paraId="059D117A"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 xml:space="preserve">Kainuun sosiaali- ja terveydenhuollon </w:t>
          </w:r>
        </w:p>
        <w:p w14:paraId="059D117B"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 xml:space="preserve">kuntayhtymä, </w:t>
          </w:r>
        </w:p>
        <w:p w14:paraId="059D117C"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PL 400</w:t>
          </w:r>
        </w:p>
        <w:p w14:paraId="059D117D"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87070 Kainuu</w:t>
          </w:r>
        </w:p>
      </w:tc>
      <w:tc>
        <w:tcPr>
          <w:tcW w:w="1701" w:type="dxa"/>
          <w:tcMar>
            <w:top w:w="28" w:type="dxa"/>
          </w:tcMar>
        </w:tcPr>
        <w:p w14:paraId="059D117E" w14:textId="77777777" w:rsidR="00767CEA" w:rsidRPr="001D472A" w:rsidRDefault="00767CEA" w:rsidP="00767CEA">
          <w:pPr>
            <w:tabs>
              <w:tab w:val="left" w:pos="1700"/>
              <w:tab w:val="left" w:pos="3403"/>
              <w:tab w:val="left" w:pos="5103"/>
              <w:tab w:val="left" w:pos="7653"/>
            </w:tabs>
            <w:spacing w:line="180" w:lineRule="exact"/>
            <w:ind w:right="-1093"/>
            <w:rPr>
              <w:rFonts w:cs="Arial"/>
              <w:b/>
              <w:sz w:val="14"/>
              <w:szCs w:val="14"/>
            </w:rPr>
          </w:pPr>
          <w:r w:rsidRPr="001D472A">
            <w:rPr>
              <w:rFonts w:cs="Arial"/>
              <w:b/>
              <w:sz w:val="14"/>
              <w:szCs w:val="14"/>
            </w:rPr>
            <w:t xml:space="preserve">Laskutusosoite: </w:t>
          </w:r>
        </w:p>
        <w:p w14:paraId="059D117F"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 xml:space="preserve">Kainuun sosiaali- ja terveydenhuollon </w:t>
          </w:r>
        </w:p>
        <w:p w14:paraId="059D1180"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 xml:space="preserve">kuntayhtymä, </w:t>
          </w:r>
        </w:p>
        <w:p w14:paraId="059D1181"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Ostolaskut</w:t>
          </w:r>
        </w:p>
        <w:p w14:paraId="059D1182"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PL 401</w:t>
          </w:r>
        </w:p>
        <w:p w14:paraId="059D1183"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87070 Kainuu</w:t>
          </w:r>
        </w:p>
      </w:tc>
      <w:tc>
        <w:tcPr>
          <w:tcW w:w="2268" w:type="dxa"/>
          <w:tcMar>
            <w:top w:w="28" w:type="dxa"/>
          </w:tcMar>
        </w:tcPr>
        <w:p w14:paraId="059D1184" w14:textId="77777777" w:rsidR="00767CEA" w:rsidRPr="001D472A" w:rsidRDefault="00767CEA" w:rsidP="00767CEA">
          <w:pPr>
            <w:tabs>
              <w:tab w:val="left" w:pos="1700"/>
              <w:tab w:val="left" w:pos="3403"/>
              <w:tab w:val="left" w:pos="5103"/>
              <w:tab w:val="left" w:pos="7653"/>
            </w:tabs>
            <w:spacing w:line="180" w:lineRule="exact"/>
            <w:ind w:right="-1093"/>
            <w:rPr>
              <w:rFonts w:cs="Arial"/>
              <w:b/>
              <w:sz w:val="14"/>
              <w:szCs w:val="14"/>
            </w:rPr>
          </w:pPr>
          <w:r w:rsidRPr="001D472A">
            <w:rPr>
              <w:rFonts w:cs="Arial"/>
              <w:b/>
              <w:sz w:val="14"/>
              <w:szCs w:val="14"/>
            </w:rPr>
            <w:t xml:space="preserve">Sähköposti: </w:t>
          </w:r>
        </w:p>
        <w:p w14:paraId="059D1185" w14:textId="77777777" w:rsidR="00767CEA" w:rsidRPr="001D472A" w:rsidRDefault="00907595" w:rsidP="00767CEA">
          <w:pPr>
            <w:tabs>
              <w:tab w:val="left" w:pos="1700"/>
              <w:tab w:val="left" w:pos="3403"/>
              <w:tab w:val="left" w:pos="5103"/>
              <w:tab w:val="left" w:pos="7653"/>
            </w:tabs>
            <w:spacing w:line="180" w:lineRule="exact"/>
            <w:ind w:right="-1093"/>
            <w:rPr>
              <w:rFonts w:cs="Arial"/>
              <w:sz w:val="14"/>
              <w:szCs w:val="14"/>
            </w:rPr>
          </w:pPr>
          <w:hyperlink r:id="rId1" w:history="1">
            <w:r w:rsidR="00767CEA" w:rsidRPr="001D472A">
              <w:rPr>
                <w:rStyle w:val="Hyperlinkki"/>
                <w:rFonts w:cs="Arial"/>
                <w:sz w:val="14"/>
                <w:szCs w:val="14"/>
              </w:rPr>
              <w:t>etunimi.sukunimi@kainuu.fi</w:t>
            </w:r>
          </w:hyperlink>
        </w:p>
        <w:p w14:paraId="059D1186"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p>
        <w:p w14:paraId="059D1187" w14:textId="77777777" w:rsidR="00767CEA" w:rsidRPr="002D6914" w:rsidRDefault="00767CEA" w:rsidP="00767CEA">
          <w:pPr>
            <w:tabs>
              <w:tab w:val="left" w:pos="1700"/>
              <w:tab w:val="left" w:pos="3403"/>
              <w:tab w:val="left" w:pos="5103"/>
              <w:tab w:val="left" w:pos="7653"/>
            </w:tabs>
            <w:spacing w:line="180" w:lineRule="exact"/>
            <w:ind w:right="-1093"/>
            <w:rPr>
              <w:rFonts w:cs="Arial"/>
              <w:b/>
              <w:sz w:val="14"/>
              <w:szCs w:val="14"/>
            </w:rPr>
          </w:pPr>
          <w:r w:rsidRPr="002D6914">
            <w:rPr>
              <w:rFonts w:cs="Arial"/>
              <w:b/>
              <w:sz w:val="14"/>
              <w:szCs w:val="14"/>
            </w:rPr>
            <w:t>Puhelin:</w:t>
          </w:r>
        </w:p>
        <w:p w14:paraId="059D1188"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Pr>
              <w:rFonts w:cs="Arial"/>
              <w:sz w:val="14"/>
              <w:szCs w:val="14"/>
            </w:rPr>
            <w:t>08 61561</w:t>
          </w:r>
        </w:p>
      </w:tc>
      <w:tc>
        <w:tcPr>
          <w:tcW w:w="1134" w:type="dxa"/>
          <w:tcMar>
            <w:top w:w="28" w:type="dxa"/>
          </w:tcMar>
        </w:tcPr>
        <w:p w14:paraId="059D1189" w14:textId="77777777" w:rsidR="00767CEA" w:rsidRPr="001D472A" w:rsidRDefault="00767CEA" w:rsidP="00767CEA">
          <w:pPr>
            <w:tabs>
              <w:tab w:val="left" w:pos="1700"/>
              <w:tab w:val="left" w:pos="3403"/>
              <w:tab w:val="left" w:pos="5103"/>
              <w:tab w:val="left" w:pos="7653"/>
            </w:tabs>
            <w:spacing w:line="180" w:lineRule="exact"/>
            <w:ind w:right="-1093"/>
            <w:rPr>
              <w:rFonts w:cs="Arial"/>
              <w:b/>
              <w:sz w:val="14"/>
              <w:szCs w:val="14"/>
            </w:rPr>
          </w:pPr>
          <w:r w:rsidRPr="001D472A">
            <w:rPr>
              <w:rFonts w:cs="Arial"/>
              <w:b/>
              <w:sz w:val="14"/>
              <w:szCs w:val="14"/>
            </w:rPr>
            <w:t xml:space="preserve">Y-tunnus </w:t>
          </w:r>
        </w:p>
        <w:p w14:paraId="059D118A"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2496986-0</w:t>
          </w:r>
        </w:p>
      </w:tc>
      <w:tc>
        <w:tcPr>
          <w:tcW w:w="2126" w:type="dxa"/>
          <w:tcMar>
            <w:top w:w="28" w:type="dxa"/>
          </w:tcMar>
        </w:tcPr>
        <w:p w14:paraId="059D118B" w14:textId="77777777" w:rsidR="00767CEA" w:rsidRPr="001D472A" w:rsidRDefault="00767CEA" w:rsidP="00767CEA">
          <w:pPr>
            <w:tabs>
              <w:tab w:val="left" w:pos="1700"/>
              <w:tab w:val="left" w:pos="3403"/>
              <w:tab w:val="left" w:pos="5103"/>
              <w:tab w:val="left" w:pos="7653"/>
            </w:tabs>
            <w:spacing w:line="180" w:lineRule="exact"/>
            <w:ind w:right="-1093"/>
            <w:rPr>
              <w:rFonts w:cs="Arial"/>
              <w:b/>
              <w:sz w:val="14"/>
              <w:szCs w:val="14"/>
            </w:rPr>
          </w:pPr>
          <w:r w:rsidRPr="001D472A">
            <w:rPr>
              <w:rFonts w:cs="Arial"/>
              <w:b/>
              <w:sz w:val="14"/>
              <w:szCs w:val="14"/>
            </w:rPr>
            <w:t>Pankki:</w:t>
          </w:r>
        </w:p>
        <w:p w14:paraId="059D118C"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 xml:space="preserve">Iban: </w:t>
          </w:r>
        </w:p>
        <w:p w14:paraId="059D118D"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FI08 8119 9710 0089 72</w:t>
          </w:r>
        </w:p>
        <w:p w14:paraId="059D118E"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BIC: DABAFIHH</w:t>
          </w:r>
        </w:p>
        <w:p w14:paraId="059D118F"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 xml:space="preserve">OVT-tunnus </w:t>
          </w:r>
        </w:p>
        <w:p w14:paraId="059D1190"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0037249698602000</w:t>
          </w:r>
        </w:p>
      </w:tc>
      <w:tc>
        <w:tcPr>
          <w:tcW w:w="1451" w:type="dxa"/>
          <w:tcMar>
            <w:top w:w="28" w:type="dxa"/>
          </w:tcMar>
        </w:tcPr>
        <w:p w14:paraId="059D1191" w14:textId="77777777" w:rsidR="00767CEA" w:rsidRPr="001D472A" w:rsidRDefault="00767CEA" w:rsidP="00767CEA">
          <w:pPr>
            <w:tabs>
              <w:tab w:val="left" w:pos="1700"/>
              <w:tab w:val="left" w:pos="3403"/>
              <w:tab w:val="left" w:pos="5103"/>
              <w:tab w:val="left" w:pos="7653"/>
            </w:tabs>
            <w:spacing w:line="180" w:lineRule="exact"/>
            <w:ind w:right="-1093"/>
            <w:rPr>
              <w:rFonts w:cs="Arial"/>
              <w:b/>
              <w:sz w:val="14"/>
              <w:szCs w:val="14"/>
            </w:rPr>
          </w:pPr>
          <w:r w:rsidRPr="001D472A">
            <w:rPr>
              <w:rFonts w:cs="Arial"/>
              <w:b/>
              <w:sz w:val="14"/>
              <w:szCs w:val="14"/>
            </w:rPr>
            <w:t>Internet</w:t>
          </w:r>
        </w:p>
        <w:p w14:paraId="059D1192" w14:textId="77777777" w:rsidR="00767CEA" w:rsidRPr="001D472A" w:rsidRDefault="00767CEA" w:rsidP="00767CEA">
          <w:pPr>
            <w:tabs>
              <w:tab w:val="left" w:pos="1700"/>
              <w:tab w:val="left" w:pos="3403"/>
              <w:tab w:val="left" w:pos="5103"/>
              <w:tab w:val="left" w:pos="7653"/>
            </w:tabs>
            <w:spacing w:line="180" w:lineRule="exact"/>
            <w:ind w:right="-1093"/>
            <w:rPr>
              <w:rFonts w:cs="Arial"/>
              <w:sz w:val="14"/>
              <w:szCs w:val="14"/>
            </w:rPr>
          </w:pPr>
          <w:r w:rsidRPr="001D472A">
            <w:rPr>
              <w:rFonts w:cs="Arial"/>
              <w:sz w:val="14"/>
              <w:szCs w:val="14"/>
            </w:rPr>
            <w:t>www.kainuu.fi</w:t>
          </w:r>
        </w:p>
      </w:tc>
    </w:tr>
  </w:tbl>
  <w:p w14:paraId="059D1194" w14:textId="77777777" w:rsidR="00767CEA" w:rsidRDefault="00767CEA">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D1170" w14:textId="77777777" w:rsidR="00D2294A" w:rsidRDefault="00D2294A" w:rsidP="00767CEA">
      <w:r>
        <w:separator/>
      </w:r>
    </w:p>
  </w:footnote>
  <w:footnote w:type="continuationSeparator" w:id="0">
    <w:p w14:paraId="059D1171" w14:textId="77777777" w:rsidR="00D2294A" w:rsidRDefault="00D2294A" w:rsidP="00767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8" w:type="dxa"/>
      <w:tblLook w:val="01E0" w:firstRow="1" w:lastRow="1" w:firstColumn="1" w:lastColumn="1" w:noHBand="0" w:noVBand="0"/>
    </w:tblPr>
    <w:tblGrid>
      <w:gridCol w:w="1101"/>
      <w:gridCol w:w="4103"/>
      <w:gridCol w:w="1141"/>
      <w:gridCol w:w="1406"/>
      <w:gridCol w:w="1357"/>
      <w:gridCol w:w="1080"/>
    </w:tblGrid>
    <w:tr w:rsidR="006C71D7" w:rsidRPr="00534716" w14:paraId="6F750029" w14:textId="77777777" w:rsidTr="001A0EC3">
      <w:trPr>
        <w:trHeight w:val="399"/>
      </w:trPr>
      <w:tc>
        <w:tcPr>
          <w:tcW w:w="1101" w:type="dxa"/>
          <w:vMerge w:val="restart"/>
          <w:shd w:val="clear" w:color="auto" w:fill="auto"/>
        </w:tcPr>
        <w:p w14:paraId="4E43763C" w14:textId="77777777" w:rsidR="006C71D7" w:rsidRDefault="00907595" w:rsidP="006C71D7">
          <w:r>
            <w:rPr>
              <w:noProof/>
            </w:rPr>
            <w:pict w14:anchorId="2515B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s2050" type="#_x0000_t75" style="position:absolute;margin-left:1.05pt;margin-top:-.25pt;width:40.45pt;height:45pt;z-index:251659264;visibility:visible">
                <v:imagedata r:id="rId1" o:title=""/>
                <w10:wrap type="square"/>
              </v:shape>
            </w:pict>
          </w:r>
        </w:p>
      </w:tc>
      <w:tc>
        <w:tcPr>
          <w:tcW w:w="4103" w:type="dxa"/>
          <w:vMerge w:val="restart"/>
          <w:shd w:val="clear" w:color="auto" w:fill="auto"/>
        </w:tcPr>
        <w:p w14:paraId="0D1BB544" w14:textId="77777777" w:rsidR="006C71D7" w:rsidRPr="00B10FD1" w:rsidRDefault="006C71D7" w:rsidP="006C71D7">
          <w:pPr>
            <w:tabs>
              <w:tab w:val="left" w:pos="1418"/>
            </w:tabs>
            <w:ind w:left="151"/>
            <w:rPr>
              <w:b/>
              <w:szCs w:val="22"/>
            </w:rPr>
          </w:pPr>
          <w:r w:rsidRPr="00B10FD1">
            <w:rPr>
              <w:b/>
              <w:szCs w:val="22"/>
            </w:rPr>
            <w:t xml:space="preserve">Kainuun sosiaali- ja </w:t>
          </w:r>
        </w:p>
        <w:p w14:paraId="7B05A088" w14:textId="77777777" w:rsidR="006C71D7" w:rsidRPr="00B10FD1" w:rsidRDefault="006C71D7" w:rsidP="006C71D7">
          <w:pPr>
            <w:tabs>
              <w:tab w:val="left" w:pos="1418"/>
            </w:tabs>
            <w:ind w:left="151"/>
            <w:rPr>
              <w:b/>
              <w:szCs w:val="22"/>
            </w:rPr>
          </w:pPr>
          <w:r w:rsidRPr="00B10FD1">
            <w:rPr>
              <w:b/>
              <w:szCs w:val="22"/>
            </w:rPr>
            <w:t>terveydenhuollon kuntayhtymä</w:t>
          </w:r>
        </w:p>
        <w:p w14:paraId="21EC6F67" w14:textId="77777777" w:rsidR="006C71D7" w:rsidRDefault="006C71D7" w:rsidP="006C71D7">
          <w:pPr>
            <w:ind w:firstLine="151"/>
          </w:pPr>
        </w:p>
      </w:tc>
      <w:tc>
        <w:tcPr>
          <w:tcW w:w="2547" w:type="dxa"/>
          <w:gridSpan w:val="2"/>
          <w:shd w:val="clear" w:color="auto" w:fill="auto"/>
        </w:tcPr>
        <w:p w14:paraId="067A8EC6" w14:textId="3540C5F8" w:rsidR="006C71D7" w:rsidRPr="00B10FD1" w:rsidRDefault="006C71D7" w:rsidP="006C71D7">
          <w:pPr>
            <w:pStyle w:val="Yltunniste"/>
            <w:tabs>
              <w:tab w:val="left" w:pos="900"/>
              <w:tab w:val="left" w:pos="5220"/>
              <w:tab w:val="left" w:pos="7740"/>
              <w:tab w:val="left" w:pos="9000"/>
            </w:tabs>
            <w:ind w:left="18"/>
            <w:rPr>
              <w:b/>
              <w:bCs/>
              <w:color w:val="000000"/>
              <w:szCs w:val="22"/>
            </w:rPr>
          </w:pPr>
          <w:r>
            <w:rPr>
              <w:b/>
              <w:bCs/>
              <w:color w:val="000000"/>
              <w:szCs w:val="22"/>
            </w:rPr>
            <w:t>Tiedote</w:t>
          </w:r>
        </w:p>
        <w:p w14:paraId="26C3F8EE" w14:textId="77777777" w:rsidR="006C71D7" w:rsidRPr="00B10FD1" w:rsidRDefault="006C71D7" w:rsidP="006C71D7">
          <w:pPr>
            <w:pStyle w:val="Yltunniste"/>
            <w:tabs>
              <w:tab w:val="left" w:pos="900"/>
              <w:tab w:val="left" w:pos="5220"/>
              <w:tab w:val="left" w:pos="7740"/>
              <w:tab w:val="left" w:pos="9000"/>
            </w:tabs>
            <w:ind w:left="18"/>
            <w:rPr>
              <w:bCs/>
              <w:color w:val="000000"/>
              <w:sz w:val="20"/>
            </w:rPr>
          </w:pPr>
        </w:p>
      </w:tc>
      <w:tc>
        <w:tcPr>
          <w:tcW w:w="1357" w:type="dxa"/>
          <w:shd w:val="clear" w:color="auto" w:fill="auto"/>
          <w:tcMar>
            <w:top w:w="57" w:type="dxa"/>
          </w:tcMar>
        </w:tcPr>
        <w:p w14:paraId="47318260" w14:textId="77777777" w:rsidR="006C71D7" w:rsidRPr="00B10FD1" w:rsidRDefault="006C71D7" w:rsidP="006C71D7">
          <w:pPr>
            <w:rPr>
              <w:szCs w:val="22"/>
            </w:rPr>
          </w:pPr>
        </w:p>
      </w:tc>
      <w:tc>
        <w:tcPr>
          <w:tcW w:w="1080" w:type="dxa"/>
          <w:shd w:val="clear" w:color="auto" w:fill="auto"/>
          <w:tcMar>
            <w:top w:w="57" w:type="dxa"/>
          </w:tcMar>
        </w:tcPr>
        <w:p w14:paraId="51637464" w14:textId="785C710E" w:rsidR="006C71D7" w:rsidRPr="00B10FD1" w:rsidRDefault="006C71D7" w:rsidP="006C71D7">
          <w:pPr>
            <w:ind w:left="5"/>
            <w:rPr>
              <w:szCs w:val="22"/>
            </w:rPr>
          </w:pPr>
        </w:p>
      </w:tc>
    </w:tr>
    <w:tr w:rsidR="006C71D7" w:rsidRPr="00534716" w14:paraId="5CE371BE" w14:textId="77777777" w:rsidTr="001A0EC3">
      <w:trPr>
        <w:trHeight w:val="257"/>
      </w:trPr>
      <w:tc>
        <w:tcPr>
          <w:tcW w:w="1101" w:type="dxa"/>
          <w:vMerge/>
          <w:shd w:val="clear" w:color="auto" w:fill="auto"/>
          <w:tcMar>
            <w:top w:w="57" w:type="dxa"/>
          </w:tcMar>
        </w:tcPr>
        <w:p w14:paraId="76940AF2" w14:textId="77777777" w:rsidR="006C71D7" w:rsidRPr="00B10FD1" w:rsidRDefault="006C71D7" w:rsidP="006C71D7">
          <w:pPr>
            <w:pStyle w:val="Yltunniste"/>
            <w:tabs>
              <w:tab w:val="left" w:pos="900"/>
              <w:tab w:val="left" w:pos="5220"/>
              <w:tab w:val="left" w:pos="7740"/>
              <w:tab w:val="left" w:pos="9000"/>
            </w:tabs>
            <w:ind w:left="72"/>
            <w:rPr>
              <w:bCs/>
              <w:color w:val="000000"/>
            </w:rPr>
          </w:pPr>
        </w:p>
      </w:tc>
      <w:tc>
        <w:tcPr>
          <w:tcW w:w="4103" w:type="dxa"/>
          <w:vMerge/>
          <w:shd w:val="clear" w:color="auto" w:fill="auto"/>
        </w:tcPr>
        <w:p w14:paraId="2874CF0A" w14:textId="77777777" w:rsidR="006C71D7" w:rsidRPr="00B10FD1" w:rsidRDefault="006C71D7" w:rsidP="006C71D7">
          <w:pPr>
            <w:pStyle w:val="Yltunniste"/>
            <w:tabs>
              <w:tab w:val="left" w:pos="900"/>
              <w:tab w:val="left" w:pos="5220"/>
              <w:tab w:val="left" w:pos="7740"/>
              <w:tab w:val="left" w:pos="9000"/>
            </w:tabs>
            <w:ind w:left="72"/>
            <w:rPr>
              <w:bCs/>
              <w:color w:val="000000"/>
            </w:rPr>
          </w:pPr>
        </w:p>
      </w:tc>
      <w:tc>
        <w:tcPr>
          <w:tcW w:w="1141" w:type="dxa"/>
          <w:shd w:val="clear" w:color="auto" w:fill="auto"/>
          <w:tcMar>
            <w:top w:w="57" w:type="dxa"/>
          </w:tcMar>
        </w:tcPr>
        <w:p w14:paraId="2437867B" w14:textId="77777777" w:rsidR="006C71D7" w:rsidRPr="00B10FD1" w:rsidRDefault="006C71D7" w:rsidP="006C71D7">
          <w:pPr>
            <w:pStyle w:val="Yltunniste"/>
            <w:tabs>
              <w:tab w:val="left" w:pos="900"/>
              <w:tab w:val="left" w:pos="5220"/>
              <w:tab w:val="left" w:pos="7740"/>
              <w:tab w:val="left" w:pos="9000"/>
            </w:tabs>
            <w:ind w:left="18"/>
            <w:rPr>
              <w:color w:val="000000"/>
            </w:rPr>
          </w:pPr>
          <w:r w:rsidRPr="00B10FD1">
            <w:rPr>
              <w:bCs/>
              <w:color w:val="000000"/>
              <w:sz w:val="20"/>
            </w:rPr>
            <w:t>Laadittu</w:t>
          </w:r>
        </w:p>
      </w:tc>
      <w:tc>
        <w:tcPr>
          <w:tcW w:w="1406" w:type="dxa"/>
          <w:shd w:val="clear" w:color="auto" w:fill="auto"/>
        </w:tcPr>
        <w:p w14:paraId="012ED9FB" w14:textId="783FDF50" w:rsidR="006C71D7" w:rsidRPr="00B10FD1" w:rsidRDefault="008E11A6" w:rsidP="006C71D7">
          <w:pPr>
            <w:pStyle w:val="Yltunniste"/>
            <w:tabs>
              <w:tab w:val="left" w:pos="900"/>
              <w:tab w:val="left" w:pos="5220"/>
              <w:tab w:val="left" w:pos="7740"/>
              <w:tab w:val="left" w:pos="9000"/>
            </w:tabs>
            <w:ind w:left="18"/>
            <w:rPr>
              <w:color w:val="000000"/>
              <w:sz w:val="20"/>
            </w:rPr>
          </w:pPr>
          <w:r>
            <w:rPr>
              <w:color w:val="000000"/>
              <w:sz w:val="20"/>
            </w:rPr>
            <w:t>30.10.2019</w:t>
          </w:r>
        </w:p>
      </w:tc>
      <w:tc>
        <w:tcPr>
          <w:tcW w:w="2437" w:type="dxa"/>
          <w:gridSpan w:val="2"/>
          <w:vMerge w:val="restart"/>
          <w:shd w:val="clear" w:color="auto" w:fill="auto"/>
          <w:tcMar>
            <w:top w:w="57" w:type="dxa"/>
          </w:tcMar>
        </w:tcPr>
        <w:p w14:paraId="7D6D159F" w14:textId="491C66F5" w:rsidR="006C71D7" w:rsidRPr="00B10FD1" w:rsidRDefault="006C71D7" w:rsidP="006C71D7">
          <w:pPr>
            <w:ind w:left="74"/>
            <w:rPr>
              <w:rStyle w:val="Sivunumero"/>
              <w:color w:val="000000"/>
              <w:sz w:val="20"/>
            </w:rPr>
          </w:pPr>
          <w:r w:rsidRPr="00B10FD1">
            <w:rPr>
              <w:rStyle w:val="Sivunumero"/>
              <w:color w:val="000000"/>
              <w:sz w:val="20"/>
            </w:rPr>
            <w:br/>
          </w:r>
        </w:p>
      </w:tc>
    </w:tr>
    <w:tr w:rsidR="006C71D7" w:rsidRPr="00534716" w14:paraId="066D1D52" w14:textId="77777777" w:rsidTr="001A0EC3">
      <w:trPr>
        <w:trHeight w:val="204"/>
      </w:trPr>
      <w:tc>
        <w:tcPr>
          <w:tcW w:w="1101" w:type="dxa"/>
          <w:vMerge/>
          <w:shd w:val="clear" w:color="auto" w:fill="auto"/>
          <w:tcMar>
            <w:top w:w="57" w:type="dxa"/>
          </w:tcMar>
        </w:tcPr>
        <w:p w14:paraId="1C8F6A81" w14:textId="77777777" w:rsidR="006C71D7" w:rsidRPr="00B10FD1" w:rsidRDefault="006C71D7" w:rsidP="006C71D7">
          <w:pPr>
            <w:pStyle w:val="Yltunniste"/>
            <w:tabs>
              <w:tab w:val="left" w:pos="900"/>
              <w:tab w:val="left" w:pos="5220"/>
              <w:tab w:val="left" w:pos="7740"/>
              <w:tab w:val="left" w:pos="9000"/>
            </w:tabs>
            <w:ind w:left="72"/>
            <w:rPr>
              <w:bCs/>
              <w:color w:val="000000"/>
            </w:rPr>
          </w:pPr>
        </w:p>
      </w:tc>
      <w:tc>
        <w:tcPr>
          <w:tcW w:w="4103" w:type="dxa"/>
          <w:vMerge/>
          <w:shd w:val="clear" w:color="auto" w:fill="auto"/>
        </w:tcPr>
        <w:p w14:paraId="44F5A098" w14:textId="77777777" w:rsidR="006C71D7" w:rsidRPr="00B10FD1" w:rsidRDefault="006C71D7" w:rsidP="006C71D7">
          <w:pPr>
            <w:pStyle w:val="Yltunniste"/>
            <w:tabs>
              <w:tab w:val="left" w:pos="900"/>
              <w:tab w:val="left" w:pos="5220"/>
              <w:tab w:val="left" w:pos="7740"/>
              <w:tab w:val="left" w:pos="9000"/>
            </w:tabs>
            <w:ind w:left="72"/>
            <w:rPr>
              <w:bCs/>
              <w:color w:val="000000"/>
            </w:rPr>
          </w:pPr>
        </w:p>
      </w:tc>
      <w:tc>
        <w:tcPr>
          <w:tcW w:w="1141" w:type="dxa"/>
          <w:shd w:val="clear" w:color="auto" w:fill="auto"/>
          <w:tcMar>
            <w:top w:w="57" w:type="dxa"/>
          </w:tcMar>
        </w:tcPr>
        <w:p w14:paraId="1E1EB6DF" w14:textId="77777777" w:rsidR="006C71D7" w:rsidRPr="00B10FD1" w:rsidRDefault="006C71D7" w:rsidP="006C71D7">
          <w:pPr>
            <w:pStyle w:val="Yltunniste"/>
            <w:tabs>
              <w:tab w:val="left" w:pos="900"/>
              <w:tab w:val="left" w:pos="5220"/>
              <w:tab w:val="left" w:pos="7740"/>
              <w:tab w:val="left" w:pos="9000"/>
            </w:tabs>
            <w:ind w:left="18"/>
            <w:rPr>
              <w:bCs/>
              <w:color w:val="000000"/>
              <w:sz w:val="20"/>
            </w:rPr>
          </w:pPr>
          <w:r w:rsidRPr="00B10FD1">
            <w:rPr>
              <w:bCs/>
              <w:color w:val="000000"/>
              <w:sz w:val="20"/>
            </w:rPr>
            <w:t>Päivitetty</w:t>
          </w:r>
        </w:p>
      </w:tc>
      <w:tc>
        <w:tcPr>
          <w:tcW w:w="1406" w:type="dxa"/>
          <w:shd w:val="clear" w:color="auto" w:fill="auto"/>
        </w:tcPr>
        <w:p w14:paraId="1B5A3FB6" w14:textId="77777777" w:rsidR="006C71D7" w:rsidRPr="00B10FD1" w:rsidRDefault="006C71D7" w:rsidP="006C71D7">
          <w:pPr>
            <w:pStyle w:val="Yltunniste"/>
            <w:tabs>
              <w:tab w:val="left" w:pos="900"/>
              <w:tab w:val="left" w:pos="5220"/>
              <w:tab w:val="left" w:pos="7740"/>
              <w:tab w:val="left" w:pos="9000"/>
            </w:tabs>
            <w:ind w:left="18"/>
            <w:rPr>
              <w:bCs/>
              <w:color w:val="000000"/>
              <w:sz w:val="20"/>
            </w:rPr>
          </w:pPr>
        </w:p>
      </w:tc>
      <w:tc>
        <w:tcPr>
          <w:tcW w:w="2437" w:type="dxa"/>
          <w:gridSpan w:val="2"/>
          <w:vMerge/>
          <w:shd w:val="clear" w:color="auto" w:fill="auto"/>
          <w:tcMar>
            <w:top w:w="57" w:type="dxa"/>
          </w:tcMar>
        </w:tcPr>
        <w:p w14:paraId="704AF385" w14:textId="77777777" w:rsidR="006C71D7" w:rsidRPr="00B10FD1" w:rsidRDefault="006C71D7" w:rsidP="006C71D7">
          <w:pPr>
            <w:ind w:left="74"/>
            <w:rPr>
              <w:rStyle w:val="Sivunumero"/>
              <w:color w:val="000000"/>
              <w:sz w:val="20"/>
            </w:rPr>
          </w:pPr>
        </w:p>
      </w:tc>
    </w:tr>
  </w:tbl>
  <w:p w14:paraId="059D1178" w14:textId="77777777" w:rsidR="00767CEA" w:rsidRDefault="00767CEA">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oNotTrackMoves/>
  <w:defaultTabStop w:val="1304"/>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7CEA"/>
    <w:rsid w:val="00063BE9"/>
    <w:rsid w:val="000B637F"/>
    <w:rsid w:val="000F1E07"/>
    <w:rsid w:val="00190E1C"/>
    <w:rsid w:val="0021662E"/>
    <w:rsid w:val="00424753"/>
    <w:rsid w:val="00675B31"/>
    <w:rsid w:val="006C21E3"/>
    <w:rsid w:val="006C71D7"/>
    <w:rsid w:val="00767CEA"/>
    <w:rsid w:val="008E11A6"/>
    <w:rsid w:val="00907595"/>
    <w:rsid w:val="00B936BE"/>
    <w:rsid w:val="00D2294A"/>
    <w:rsid w:val="00D4667E"/>
    <w:rsid w:val="00DE7DAE"/>
    <w:rsid w:val="00E06FB0"/>
    <w:rsid w:val="00E27684"/>
    <w:rsid w:val="00EE3628"/>
    <w:rsid w:val="00F40436"/>
    <w:rsid w:val="00FA05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9D116F"/>
  <w15:chartTrackingRefBased/>
  <w15:docId w15:val="{FF3F8525-78DC-4FA0-9A51-33034A1C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B637F"/>
    <w:rPr>
      <w:rFonts w:ascii="Arial" w:hAnsi="Arial"/>
      <w:sz w:val="22"/>
    </w:rPr>
  </w:style>
  <w:style w:type="paragraph" w:styleId="Otsikko1">
    <w:name w:val="heading 1"/>
    <w:basedOn w:val="Normaali"/>
    <w:next w:val="Normaali"/>
    <w:link w:val="Otsikko1Char"/>
    <w:uiPriority w:val="9"/>
    <w:qFormat/>
    <w:rsid w:val="000B637F"/>
    <w:pPr>
      <w:keepNext/>
      <w:spacing w:before="240" w:after="60"/>
      <w:ind w:left="567" w:hanging="567"/>
      <w:outlineLvl w:val="0"/>
    </w:pPr>
    <w:rPr>
      <w:rFonts w:ascii="Calibri" w:eastAsia="Times New Roman" w:hAnsi="Calibri" w:cs="Arial"/>
      <w:b/>
      <w:bCs/>
      <w:kern w:val="32"/>
      <w:sz w:val="24"/>
      <w:szCs w:val="24"/>
      <w:lang w:eastAsia="en-US"/>
    </w:rPr>
  </w:style>
  <w:style w:type="paragraph" w:styleId="Otsikko2">
    <w:name w:val="heading 2"/>
    <w:basedOn w:val="Normaali"/>
    <w:next w:val="Normaali"/>
    <w:link w:val="Otsikko2Char"/>
    <w:uiPriority w:val="9"/>
    <w:unhideWhenUsed/>
    <w:qFormat/>
    <w:rsid w:val="000B637F"/>
    <w:pPr>
      <w:keepNext/>
      <w:spacing w:before="240" w:after="60"/>
      <w:outlineLvl w:val="1"/>
    </w:pPr>
    <w:rPr>
      <w:rFonts w:ascii="Calibri" w:eastAsia="Times New Roman" w:hAnsi="Calibri"/>
      <w:bCs/>
      <w:iCs/>
      <w:szCs w:val="28"/>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uiPriority w:val="9"/>
    <w:rsid w:val="000B637F"/>
    <w:rPr>
      <w:rFonts w:eastAsia="Times New Roman" w:cs="Times New Roman"/>
      <w:bCs/>
      <w:iCs/>
      <w:szCs w:val="28"/>
    </w:rPr>
  </w:style>
  <w:style w:type="character" w:customStyle="1" w:styleId="Otsikko1Char">
    <w:name w:val="Otsikko 1 Char"/>
    <w:link w:val="Otsikko1"/>
    <w:uiPriority w:val="9"/>
    <w:rsid w:val="000B637F"/>
    <w:rPr>
      <w:rFonts w:eastAsia="Times New Roman" w:cs="Arial"/>
      <w:b/>
      <w:bCs/>
      <w:kern w:val="32"/>
      <w:sz w:val="24"/>
      <w:szCs w:val="24"/>
    </w:rPr>
  </w:style>
  <w:style w:type="paragraph" w:styleId="Yltunniste">
    <w:name w:val="header"/>
    <w:basedOn w:val="Normaali"/>
    <w:link w:val="YltunnisteChar"/>
    <w:unhideWhenUsed/>
    <w:rsid w:val="00767CEA"/>
    <w:pPr>
      <w:tabs>
        <w:tab w:val="center" w:pos="4819"/>
        <w:tab w:val="right" w:pos="9638"/>
      </w:tabs>
    </w:pPr>
  </w:style>
  <w:style w:type="character" w:customStyle="1" w:styleId="YltunnisteChar">
    <w:name w:val="Ylätunniste Char"/>
    <w:link w:val="Yltunniste"/>
    <w:rsid w:val="00767CEA"/>
    <w:rPr>
      <w:rFonts w:ascii="Arial" w:hAnsi="Arial"/>
      <w:sz w:val="22"/>
    </w:rPr>
  </w:style>
  <w:style w:type="paragraph" w:styleId="Alatunniste">
    <w:name w:val="footer"/>
    <w:basedOn w:val="Normaali"/>
    <w:link w:val="AlatunnisteChar"/>
    <w:uiPriority w:val="99"/>
    <w:unhideWhenUsed/>
    <w:rsid w:val="00767CEA"/>
    <w:pPr>
      <w:tabs>
        <w:tab w:val="center" w:pos="4819"/>
        <w:tab w:val="right" w:pos="9638"/>
      </w:tabs>
    </w:pPr>
  </w:style>
  <w:style w:type="character" w:customStyle="1" w:styleId="AlatunnisteChar">
    <w:name w:val="Alatunniste Char"/>
    <w:link w:val="Alatunniste"/>
    <w:uiPriority w:val="99"/>
    <w:rsid w:val="00767CEA"/>
    <w:rPr>
      <w:rFonts w:ascii="Arial" w:hAnsi="Arial"/>
      <w:sz w:val="22"/>
    </w:rPr>
  </w:style>
  <w:style w:type="character" w:styleId="Hyperlinkki">
    <w:name w:val="Hyperlink"/>
    <w:rsid w:val="00767CEA"/>
    <w:rPr>
      <w:color w:val="0000FF"/>
      <w:u w:val="single"/>
    </w:rPr>
  </w:style>
  <w:style w:type="character" w:styleId="Sivunumero">
    <w:name w:val="page number"/>
    <w:rsid w:val="006C71D7"/>
  </w:style>
  <w:style w:type="character" w:styleId="AvattuHyperlinkki">
    <w:name w:val="FollowedHyperlink"/>
    <w:uiPriority w:val="99"/>
    <w:semiHidden/>
    <w:unhideWhenUsed/>
    <w:rsid w:val="00E06FB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ote.kainuu.f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tunimi.sukunimi@kainuu.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B_DocCode xmlns="5f7715f8-5986-4f6c-a91e-03260bf63212">17043</HB_DocCode>
    <HB_MetaData xmlns="5f7715f8-5986-4f6c-a91e-03260bf63212">11504</HB_MetaData>
    <HB_DocTitle xmlns="5f7715f8-5986-4f6c-a91e-03260bf63212">Toimeentulotuen_hakeminen_hautauskustannuksiin</HB_DocTit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3" ma:contentTypeDescription="Luo uusi asiakirja." ma:contentTypeScope="" ma:versionID="871bc43ac1c6f952b1ae9ec0e52d7e63">
  <xsd:schema xmlns:xsd="http://www.w3.org/2001/XMLSchema" xmlns:xs="http://www.w3.org/2001/XMLSchema" xmlns:p="http://schemas.microsoft.com/office/2006/metadata/properties" xmlns:ns2="5f7715f8-5986-4f6c-a91e-03260bf63212" targetNamespace="http://schemas.microsoft.com/office/2006/metadata/properties" ma:root="true" ma:fieldsID="213596cd0eb01f73b906935fd74d2527" ns2:_="">
    <xsd:import namespace="5f7715f8-5986-4f6c-a91e-03260bf63212"/>
    <xsd:element name="properties">
      <xsd:complexType>
        <xsd:sequence>
          <xsd:element name="documentManagement">
            <xsd:complexType>
              <xsd:all>
                <xsd:element ref="ns2:HB_DocCode" minOccurs="0"/>
                <xsd:element ref="ns2:HB_DocTitle" minOccurs="0"/>
                <xsd:element ref="ns2:HB_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E61FE3-10E9-4944-9823-84CBA9EF426F}">
  <ds:schemaRefs>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5f7715f8-5986-4f6c-a91e-03260bf63212"/>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89BE9FB-CBEF-4767-9F8F-CD0A694C4114}">
  <ds:schemaRefs>
    <ds:schemaRef ds:uri="http://schemas.microsoft.com/sharepoint/v3/contenttype/forms"/>
  </ds:schemaRefs>
</ds:datastoreItem>
</file>

<file path=customXml/itemProps3.xml><?xml version="1.0" encoding="utf-8"?>
<ds:datastoreItem xmlns:ds="http://schemas.openxmlformats.org/officeDocument/2006/customXml" ds:itemID="{BE79DEC0-44AC-4A54-9741-4A84BBC27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2853</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Toimeentulotuen_hakeminen_hautauskustannuksiin</vt:lpstr>
    </vt:vector>
  </TitlesOfParts>
  <Company>Kainuun sosiaali- ja terveydenhuollon kuntayhtymä</Company>
  <LinksUpToDate>false</LinksUpToDate>
  <CharactersWithSpaces>3199</CharactersWithSpaces>
  <SharedDoc>false</SharedDoc>
  <HLinks>
    <vt:vector size="6" baseType="variant">
      <vt:variant>
        <vt:i4>3473482</vt:i4>
      </vt:variant>
      <vt:variant>
        <vt:i4>0</vt:i4>
      </vt:variant>
      <vt:variant>
        <vt:i4>0</vt:i4>
      </vt:variant>
      <vt:variant>
        <vt:i4>5</vt:i4>
      </vt:variant>
      <vt:variant>
        <vt:lpwstr>mailto:etunimi.sukunimi@kainuu.fi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Toimeentulotuen_hakeminen_hautauskustannuksiin</dc:title>
  <dc:subject/>
  <dc:creator>paula.tikkanen@kainuu.fi</dc:creator>
  <cp:keywords/>
  <dc:description/>
  <cp:lastModifiedBy>Elo-Tammelander Mirva</cp:lastModifiedBy>
  <cp:revision>2</cp:revision>
  <dcterms:created xsi:type="dcterms:W3CDTF">2019-12-19T07:43:00Z</dcterms:created>
  <dcterms:modified xsi:type="dcterms:W3CDTF">2019-12-19T07:43:00Z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URL">
    <vt:lpwstr/>
  </property>
</Properties>
</file>